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17BE" w14:textId="59EE8075" w:rsidR="00C60E67" w:rsidRDefault="00525062">
      <w:r>
        <w:rPr>
          <w:rFonts w:ascii="Verdana" w:hAnsi="Verdana"/>
          <w:noProof/>
          <w:sz w:val="36"/>
          <w:szCs w:val="17"/>
        </w:rPr>
        <w:drawing>
          <wp:anchor distT="0" distB="0" distL="114300" distR="114300" simplePos="0" relativeHeight="251658240" behindDoc="0" locked="0" layoutInCell="1" allowOverlap="1" wp14:anchorId="52118B63" wp14:editId="2A7C50C8">
            <wp:simplePos x="457200" y="625929"/>
            <wp:positionH relativeFrom="margin">
              <wp:align>left</wp:align>
            </wp:positionH>
            <wp:positionV relativeFrom="margin">
              <wp:align>top</wp:align>
            </wp:positionV>
            <wp:extent cx="2073729" cy="61635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9" cy="61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horzAnchor="margin" w:tblpXSpec="right" w:tblpY="739"/>
        <w:tblW w:w="3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5656B7" w:rsidRPr="005656B7" w14:paraId="766737F0" w14:textId="77777777" w:rsidTr="00B63678">
        <w:trPr>
          <w:trHeight w:val="314"/>
        </w:trPr>
        <w:tc>
          <w:tcPr>
            <w:tcW w:w="3487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7D8A6D7" w:rsidR="005656B7" w:rsidRPr="003E76E5" w:rsidRDefault="00211C53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9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6DB0082A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31C6C87E" w:rsidR="005656B7" w:rsidRPr="005656B7" w:rsidRDefault="00763407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803573">
              <w:rPr>
                <w:rFonts w:ascii="Calibri Light" w:eastAsia="Verdana" w:hAnsi="Calibri Light" w:cstheme="majorHAnsi"/>
                <w:sz w:val="20"/>
              </w:rPr>
              <w:t>March 9</w:t>
            </w:r>
            <w:r w:rsidR="00007C1E">
              <w:rPr>
                <w:rFonts w:ascii="Calibri Light" w:eastAsia="Verdana" w:hAnsi="Calibri Light" w:cstheme="majorHAnsi"/>
                <w:sz w:val="20"/>
              </w:rPr>
              <w:t>, 2018</w:t>
            </w:r>
          </w:p>
        </w:tc>
      </w:tr>
      <w:tr w:rsidR="005656B7" w:rsidRPr="005656B7" w14:paraId="71D63349" w14:textId="77777777" w:rsidTr="00B63678">
        <w:trPr>
          <w:trHeight w:val="314"/>
        </w:trPr>
        <w:tc>
          <w:tcPr>
            <w:tcW w:w="3487" w:type="dxa"/>
          </w:tcPr>
          <w:p w14:paraId="70D9E294" w14:textId="7AFD73C7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007C1E">
              <w:rPr>
                <w:rFonts w:ascii="Calibri Light" w:eastAsia="Verdana" w:hAnsi="Calibri Light" w:cs="Calibri Light"/>
                <w:sz w:val="20"/>
                <w:szCs w:val="20"/>
              </w:rPr>
              <w:t>April 18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>, 2018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20408CB" w14:textId="77777777" w:rsidR="00B312F7" w:rsidRDefault="00B312F7" w:rsidP="00535995">
      <w:pPr>
        <w:tabs>
          <w:tab w:val="left" w:pos="10710"/>
        </w:tabs>
        <w:spacing w:before="240" w:after="120"/>
        <w:rPr>
          <w:rFonts w:cstheme="minorHAnsi"/>
          <w:b/>
          <w:color w:val="003865" w:themeColor="accent1"/>
          <w:sz w:val="32"/>
          <w:szCs w:val="20"/>
        </w:rPr>
      </w:pPr>
    </w:p>
    <w:p w14:paraId="6D8E2ECB" w14:textId="77777777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4901353E" w14:textId="532E10E6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Call for Experts for the NESTcc Data Quality and Methods Subcommittees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4F9E8C6B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0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</w:t>
      </w:r>
      <w:r w:rsidR="00007C1E">
        <w:rPr>
          <w:rFonts w:ascii="Calibri Light" w:hAnsi="Calibri Light" w:cs="Calibri Light"/>
          <w:i/>
          <w:szCs w:val="20"/>
        </w:rPr>
        <w:t>April 18</w:t>
      </w:r>
      <w:r w:rsidR="0090608F">
        <w:rPr>
          <w:rFonts w:ascii="Calibri Light" w:hAnsi="Calibri Light" w:cs="Calibri Light"/>
          <w:i/>
          <w:szCs w:val="20"/>
        </w:rPr>
        <w:t>, 2018, 5</w:t>
      </w:r>
      <w:r w:rsidR="007A67FA" w:rsidRPr="00891CEC">
        <w:rPr>
          <w:rFonts w:ascii="Calibri Light" w:hAnsi="Calibri Light" w:cs="Calibri Light"/>
          <w:i/>
          <w:szCs w:val="20"/>
        </w:rPr>
        <w:t>p.m. EST.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799682FB" w14:textId="1E2BCEFF" w:rsidR="003E715B" w:rsidRDefault="003E715B" w:rsidP="003E0CF6">
      <w:pPr>
        <w:rPr>
          <w:rFonts w:ascii="Calibri Light" w:hAnsi="Calibri Light" w:cs="Calibri Light"/>
          <w:szCs w:val="20"/>
        </w:rPr>
      </w:pPr>
    </w:p>
    <w:p w14:paraId="7044E7CC" w14:textId="0A2EFE66" w:rsidR="006619E5" w:rsidRDefault="006619E5" w:rsidP="006619E5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Subcommittee</w:t>
      </w:r>
    </w:p>
    <w:p w14:paraId="4B710116" w14:textId="322B14A2" w:rsidR="00EB5654" w:rsidRPr="00EB5654" w:rsidRDefault="006619E5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="0056316C" w:rsidRPr="0056316C">
        <w:rPr>
          <w:rFonts w:ascii="Calibri Light" w:hAnsi="Calibri Light" w:cs="Calibri Light"/>
          <w:i/>
          <w:szCs w:val="20"/>
          <w:u w:val="single"/>
        </w:rPr>
        <w:t>one</w:t>
      </w:r>
      <w:r w:rsidR="0056316C">
        <w:rPr>
          <w:rFonts w:ascii="Calibri Light" w:hAnsi="Calibri Light" w:cs="Calibri Light"/>
          <w:b/>
          <w:i/>
          <w:szCs w:val="20"/>
        </w:rPr>
        <w:t xml:space="preserve"> </w:t>
      </w:r>
      <w:r w:rsidR="00EB5654">
        <w:rPr>
          <w:rFonts w:ascii="Calibri Light" w:hAnsi="Calibri Light" w:cs="Calibri Light"/>
          <w:i/>
          <w:szCs w:val="20"/>
        </w:rPr>
        <w:t>relevant subcommittee.</w:t>
      </w:r>
      <w:r w:rsidR="00803573">
        <w:rPr>
          <w:rFonts w:ascii="Calibri Light" w:hAnsi="Calibri Light" w:cs="Calibri Light"/>
          <w:i/>
          <w:szCs w:val="20"/>
        </w:rPr>
        <w:t xml:space="preserve"> </w:t>
      </w:r>
      <w:r w:rsidR="00EB5654">
        <w:rPr>
          <w:rFonts w:ascii="Calibri Light" w:hAnsi="Calibri Light" w:cs="Calibri Light"/>
          <w:i/>
          <w:szCs w:val="20"/>
        </w:rPr>
        <w:t>One application must be c</w:t>
      </w:r>
      <w:r w:rsidR="00803573">
        <w:rPr>
          <w:rFonts w:ascii="Calibri Light" w:hAnsi="Calibri Light" w:cs="Calibri Light"/>
          <w:i/>
          <w:szCs w:val="20"/>
        </w:rPr>
        <w:t>ompleted for each subcommittee nomination.</w:t>
      </w:r>
    </w:p>
    <w:p w14:paraId="6915D8B1" w14:textId="2DDF5B1A" w:rsidR="00EB5654" w:rsidRDefault="00211C53" w:rsidP="00EB565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1110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5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EB5654">
        <w:rPr>
          <w:rFonts w:ascii="Calibri Light" w:hAnsi="Calibri Light" w:cs="Calibri Light"/>
          <w:szCs w:val="20"/>
        </w:rPr>
        <w:t xml:space="preserve"> Data Quality Subcommittee </w:t>
      </w:r>
    </w:p>
    <w:p w14:paraId="0626FB23" w14:textId="7DE7683E" w:rsidR="00EB5654" w:rsidRDefault="00211C53" w:rsidP="00EB565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4853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5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EB5654">
        <w:rPr>
          <w:rFonts w:ascii="Calibri Light" w:hAnsi="Calibri Light" w:cs="Calibri Light"/>
          <w:szCs w:val="20"/>
        </w:rPr>
        <w:t xml:space="preserve"> Methods Subcommittee</w:t>
      </w:r>
    </w:p>
    <w:p w14:paraId="4CBD254A" w14:textId="77777777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7F01E737" w:rsidR="005E2E94" w:rsidRDefault="00211C53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to participate in the selected subcommittee.</w:t>
      </w:r>
    </w:p>
    <w:p w14:paraId="6D8B7ADF" w14:textId="77777777" w:rsidR="005E2E94" w:rsidRDefault="00211C53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selected subcommittee.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D689209" w:rsidR="00FB0715" w:rsidRDefault="00007C1E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Applicant 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19606EC6" w:rsidR="00763407" w:rsidRPr="00B63678" w:rsidRDefault="00007C1E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5E2E94" w:rsidRDefault="0090608F" w:rsidP="0090608F">
      <w:pPr>
        <w:jc w:val="center"/>
        <w:rPr>
          <w:rFonts w:ascii="Calibri Light" w:hAnsi="Calibri Light" w:cs="Calibri Light"/>
          <w:b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The application continues on the next page.</w:t>
      </w:r>
    </w:p>
    <w:p w14:paraId="15F0909D" w14:textId="7BC431E8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11B0D133" w14:textId="7429856F" w:rsidR="003E715B" w:rsidRPr="007D1A3C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Overview of Expertise </w:t>
      </w:r>
    </w:p>
    <w:p w14:paraId="69B7B204" w14:textId="6EC33F57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C587376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2FC54A7B" w:rsidR="006619E5" w:rsidRP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 any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>participation in similar efforts that will help spur the development of the NESTcc subcommittee. Similar efforts include, but are not limited to</w:t>
      </w:r>
      <w:r w:rsidR="0090608F">
        <w:rPr>
          <w:rFonts w:ascii="Calibri Light" w:hAnsi="Calibri Light" w:cstheme="majorHAnsi"/>
          <w:i/>
        </w:rPr>
        <w:t>,</w:t>
      </w:r>
      <w:r w:rsidRPr="006619E5">
        <w:rPr>
          <w:rFonts w:ascii="Calibri Light" w:hAnsi="Calibri Light" w:cstheme="majorHAnsi"/>
          <w:i/>
        </w:rPr>
        <w:t xml:space="preserve"> the PCORI Methodology Committee, PCORnet, MDEpiNet, the Medical Device Registry Task Force, Sentinel, the International Medical Device Regulators Forum (IMDRF), and the Clinical Trials Transformation Initiative (CTTI).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6B0CF1E6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subcommittee. </w:t>
      </w:r>
    </w:p>
    <w:p w14:paraId="6AA8EBCE" w14:textId="153B5D70" w:rsidR="000F5F71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for the success of the subcommittee.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292B50FC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1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2" w:history="1">
        <w:r w:rsidR="00B63678" w:rsidRPr="00B63678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0407" w14:textId="77777777" w:rsidR="00211C53" w:rsidRDefault="00211C53" w:rsidP="00034FCB">
      <w:r>
        <w:separator/>
      </w:r>
    </w:p>
  </w:endnote>
  <w:endnote w:type="continuationSeparator" w:id="0">
    <w:p w14:paraId="4CF1ADA4" w14:textId="77777777" w:rsidR="00211C53" w:rsidRDefault="00211C53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5E8F" w14:textId="77777777" w:rsidR="00211C53" w:rsidRDefault="00211C53" w:rsidP="00034FCB">
      <w:r>
        <w:separator/>
      </w:r>
    </w:p>
  </w:footnote>
  <w:footnote w:type="continuationSeparator" w:id="0">
    <w:p w14:paraId="6213B96C" w14:textId="77777777" w:rsidR="00211C53" w:rsidRDefault="00211C53" w:rsidP="000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6ADB"/>
    <w:rsid w:val="00072C32"/>
    <w:rsid w:val="00092944"/>
    <w:rsid w:val="00092FDA"/>
    <w:rsid w:val="00093539"/>
    <w:rsid w:val="000B1280"/>
    <w:rsid w:val="000B6DB7"/>
    <w:rsid w:val="000C2B3A"/>
    <w:rsid w:val="000C5032"/>
    <w:rsid w:val="000F5F71"/>
    <w:rsid w:val="00106413"/>
    <w:rsid w:val="00115928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5C76"/>
    <w:rsid w:val="002626E5"/>
    <w:rsid w:val="00271FB1"/>
    <w:rsid w:val="002848F6"/>
    <w:rsid w:val="00284E0E"/>
    <w:rsid w:val="0028640E"/>
    <w:rsid w:val="00295068"/>
    <w:rsid w:val="002B1D35"/>
    <w:rsid w:val="002B31DE"/>
    <w:rsid w:val="002B723A"/>
    <w:rsid w:val="002C27BD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61ED"/>
    <w:rsid w:val="00335E91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2DF"/>
    <w:rsid w:val="003D1CDD"/>
    <w:rsid w:val="003D6B62"/>
    <w:rsid w:val="003E0CF6"/>
    <w:rsid w:val="003E715B"/>
    <w:rsid w:val="003E76E5"/>
    <w:rsid w:val="003E7883"/>
    <w:rsid w:val="003F0D58"/>
    <w:rsid w:val="0042015C"/>
    <w:rsid w:val="00422425"/>
    <w:rsid w:val="00427CA3"/>
    <w:rsid w:val="00430382"/>
    <w:rsid w:val="00440106"/>
    <w:rsid w:val="00456A01"/>
    <w:rsid w:val="0045729C"/>
    <w:rsid w:val="0047275E"/>
    <w:rsid w:val="00472EEC"/>
    <w:rsid w:val="00493F6F"/>
    <w:rsid w:val="00496FA5"/>
    <w:rsid w:val="004A5F9D"/>
    <w:rsid w:val="004B3CB4"/>
    <w:rsid w:val="004C3B6B"/>
    <w:rsid w:val="004C4892"/>
    <w:rsid w:val="004D5A13"/>
    <w:rsid w:val="004E4474"/>
    <w:rsid w:val="004F115E"/>
    <w:rsid w:val="00500F6D"/>
    <w:rsid w:val="00502A1C"/>
    <w:rsid w:val="00503032"/>
    <w:rsid w:val="00504F6F"/>
    <w:rsid w:val="00510717"/>
    <w:rsid w:val="00510F9E"/>
    <w:rsid w:val="0051477A"/>
    <w:rsid w:val="005206C8"/>
    <w:rsid w:val="00525062"/>
    <w:rsid w:val="00535995"/>
    <w:rsid w:val="0054369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5E2E94"/>
    <w:rsid w:val="0061218B"/>
    <w:rsid w:val="00614FBA"/>
    <w:rsid w:val="00615621"/>
    <w:rsid w:val="006336DC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4AA4"/>
    <w:rsid w:val="006C3122"/>
    <w:rsid w:val="006E5759"/>
    <w:rsid w:val="00705029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6A85"/>
    <w:rsid w:val="007D02AE"/>
    <w:rsid w:val="007D1A3C"/>
    <w:rsid w:val="007D2FB6"/>
    <w:rsid w:val="007D5258"/>
    <w:rsid w:val="007F2709"/>
    <w:rsid w:val="00803573"/>
    <w:rsid w:val="00812554"/>
    <w:rsid w:val="008176C2"/>
    <w:rsid w:val="0082191B"/>
    <w:rsid w:val="00830B14"/>
    <w:rsid w:val="00841F8E"/>
    <w:rsid w:val="008441AD"/>
    <w:rsid w:val="0084755D"/>
    <w:rsid w:val="0085282A"/>
    <w:rsid w:val="00854A41"/>
    <w:rsid w:val="00857C96"/>
    <w:rsid w:val="00873D5A"/>
    <w:rsid w:val="00891CEC"/>
    <w:rsid w:val="0089779B"/>
    <w:rsid w:val="008B122E"/>
    <w:rsid w:val="008C0BFE"/>
    <w:rsid w:val="008C2169"/>
    <w:rsid w:val="008D3194"/>
    <w:rsid w:val="008E3B7C"/>
    <w:rsid w:val="008F5961"/>
    <w:rsid w:val="0090412A"/>
    <w:rsid w:val="0090608F"/>
    <w:rsid w:val="00912DFE"/>
    <w:rsid w:val="00916A70"/>
    <w:rsid w:val="00924FF6"/>
    <w:rsid w:val="00933374"/>
    <w:rsid w:val="00940328"/>
    <w:rsid w:val="00952C59"/>
    <w:rsid w:val="009538A6"/>
    <w:rsid w:val="0097242C"/>
    <w:rsid w:val="00974A95"/>
    <w:rsid w:val="00983676"/>
    <w:rsid w:val="00995DEA"/>
    <w:rsid w:val="009B091E"/>
    <w:rsid w:val="009B0CCD"/>
    <w:rsid w:val="009B79F7"/>
    <w:rsid w:val="009C24EF"/>
    <w:rsid w:val="009C2957"/>
    <w:rsid w:val="009C3591"/>
    <w:rsid w:val="009D0BAA"/>
    <w:rsid w:val="009E76A2"/>
    <w:rsid w:val="00A05A53"/>
    <w:rsid w:val="00A45CC2"/>
    <w:rsid w:val="00A51CB7"/>
    <w:rsid w:val="00A6771D"/>
    <w:rsid w:val="00A74E74"/>
    <w:rsid w:val="00A76839"/>
    <w:rsid w:val="00A80634"/>
    <w:rsid w:val="00A851CE"/>
    <w:rsid w:val="00A9016E"/>
    <w:rsid w:val="00A90F16"/>
    <w:rsid w:val="00A91EEE"/>
    <w:rsid w:val="00A95D12"/>
    <w:rsid w:val="00AB44EA"/>
    <w:rsid w:val="00AC1703"/>
    <w:rsid w:val="00AC613F"/>
    <w:rsid w:val="00AD7834"/>
    <w:rsid w:val="00AF161B"/>
    <w:rsid w:val="00AF4E50"/>
    <w:rsid w:val="00B1560F"/>
    <w:rsid w:val="00B22F2E"/>
    <w:rsid w:val="00B24232"/>
    <w:rsid w:val="00B25F8B"/>
    <w:rsid w:val="00B312F7"/>
    <w:rsid w:val="00B35B12"/>
    <w:rsid w:val="00B40A90"/>
    <w:rsid w:val="00B50629"/>
    <w:rsid w:val="00B54570"/>
    <w:rsid w:val="00B62FF8"/>
    <w:rsid w:val="00B63678"/>
    <w:rsid w:val="00B7223A"/>
    <w:rsid w:val="00B83FE1"/>
    <w:rsid w:val="00B90E60"/>
    <w:rsid w:val="00B934ED"/>
    <w:rsid w:val="00BB264E"/>
    <w:rsid w:val="00BD2225"/>
    <w:rsid w:val="00BF351A"/>
    <w:rsid w:val="00BF41E3"/>
    <w:rsid w:val="00C0000D"/>
    <w:rsid w:val="00C02A0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6A8E"/>
    <w:rsid w:val="00CE0CC6"/>
    <w:rsid w:val="00CF2AF4"/>
    <w:rsid w:val="00D024E3"/>
    <w:rsid w:val="00D030CD"/>
    <w:rsid w:val="00D03BD3"/>
    <w:rsid w:val="00D07E81"/>
    <w:rsid w:val="00D14A7A"/>
    <w:rsid w:val="00D155DF"/>
    <w:rsid w:val="00D20BEE"/>
    <w:rsid w:val="00D2488C"/>
    <w:rsid w:val="00D27870"/>
    <w:rsid w:val="00D307A2"/>
    <w:rsid w:val="00D36F41"/>
    <w:rsid w:val="00D73BAB"/>
    <w:rsid w:val="00D778E4"/>
    <w:rsid w:val="00D902E3"/>
    <w:rsid w:val="00DA02BE"/>
    <w:rsid w:val="00DB3A08"/>
    <w:rsid w:val="00DC188F"/>
    <w:rsid w:val="00DC3587"/>
    <w:rsid w:val="00DD28ED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697"/>
    <w:rsid w:val="00F33652"/>
    <w:rsid w:val="00F60389"/>
    <w:rsid w:val="00F62295"/>
    <w:rsid w:val="00F633AE"/>
    <w:rsid w:val="00F66A98"/>
    <w:rsid w:val="00F84823"/>
    <w:rsid w:val="00F84A5D"/>
    <w:rsid w:val="00F92832"/>
    <w:rsid w:val="00FB0715"/>
    <w:rsid w:val="00FC094A"/>
    <w:rsid w:val="00FC6455"/>
    <w:rsid w:val="00FC7B7D"/>
    <w:rsid w:val="00FD15EC"/>
    <w:rsid w:val="00FE0DAA"/>
    <w:rsid w:val="00FE5E8A"/>
    <w:rsid w:val="00FE72A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c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STcc@md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C20B-40AD-4C7B-AB6F-9D4EE68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Bond, Jackie</cp:lastModifiedBy>
  <cp:revision>2</cp:revision>
  <cp:lastPrinted>2017-04-12T20:15:00Z</cp:lastPrinted>
  <dcterms:created xsi:type="dcterms:W3CDTF">2018-03-09T18:23:00Z</dcterms:created>
  <dcterms:modified xsi:type="dcterms:W3CDTF">2018-03-09T18:23:00Z</dcterms:modified>
</cp:coreProperties>
</file>